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73" w:rsidRPr="000A1273" w:rsidRDefault="000A12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Приложение 12</w:t>
      </w:r>
    </w:p>
    <w:p w:rsidR="000A1273" w:rsidRPr="000A1273" w:rsidRDefault="000A12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к Закону</w:t>
      </w:r>
    </w:p>
    <w:p w:rsidR="000A1273" w:rsidRPr="000A1273" w:rsidRDefault="000A12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0A1273" w:rsidRPr="000A1273" w:rsidRDefault="000A12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</w:t>
      </w:r>
      <w:bookmarkEnd w:id="0"/>
      <w:r w:rsidRPr="000A1273">
        <w:rPr>
          <w:rFonts w:ascii="Times New Roman" w:hAnsi="Times New Roman" w:cs="Times New Roman"/>
          <w:sz w:val="24"/>
          <w:szCs w:val="24"/>
        </w:rPr>
        <w:t>Об областном бюджете на 2025 год</w:t>
      </w:r>
    </w:p>
    <w:p w:rsidR="000A1273" w:rsidRPr="000A1273" w:rsidRDefault="000A12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A1273" w:rsidRPr="000A1273" w:rsidRDefault="000A12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от 20.12.2024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0A1273">
        <w:rPr>
          <w:rFonts w:ascii="Times New Roman" w:hAnsi="Times New Roman" w:cs="Times New Roman"/>
          <w:sz w:val="24"/>
          <w:szCs w:val="24"/>
        </w:rPr>
        <w:t xml:space="preserve"> 70-ОЗ</w:t>
      </w:r>
    </w:p>
    <w:p w:rsidR="000A1273" w:rsidRPr="000A1273" w:rsidRDefault="000A12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1273" w:rsidRPr="000A1273" w:rsidRDefault="000A12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ПРОГРАММА</w:t>
      </w:r>
    </w:p>
    <w:p w:rsidR="000A1273" w:rsidRPr="000A1273" w:rsidRDefault="000A12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ГОСУДАРСТВЕННЫХ ВНУТРЕННИХ ЗАИМСТВОВАНИЙ ИВАНОВСКОЙ ОБЛАСТИ</w:t>
      </w:r>
    </w:p>
    <w:p w:rsidR="000A1273" w:rsidRPr="000A1273" w:rsidRDefault="000A12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1273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0A1273" w:rsidRPr="000A1273" w:rsidRDefault="000A12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757"/>
        <w:gridCol w:w="1757"/>
        <w:gridCol w:w="1701"/>
      </w:tblGrid>
      <w:tr w:rsidR="000A1273" w:rsidRPr="000A1273">
        <w:tc>
          <w:tcPr>
            <w:tcW w:w="3855" w:type="dxa"/>
            <w:vMerge w:val="restart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5215" w:type="dxa"/>
            <w:gridSpan w:val="3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0A1273" w:rsidRPr="000A1273">
        <w:tc>
          <w:tcPr>
            <w:tcW w:w="3855" w:type="dxa"/>
            <w:vMerge/>
          </w:tcPr>
          <w:p w:rsidR="000A1273" w:rsidRPr="000A1273" w:rsidRDefault="000A1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1310489118,26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-811811653,43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-962307426,80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Привлечение, в том числе: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2106940827,14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 на пополнение остатка средств на едином счете областного бюджета (предельные сроки погашения)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(2026 год)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(2027 год)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реализации инфраструктурных проектов (предельные сроки погашения)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2106940827,14</w:t>
            </w:r>
          </w:p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(2027 - 2040 годы ежегодно равными долями)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Погашение, в том числе: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796451708,88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5811811653,43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5962307426,80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 на пополнение остатка средств на едином счете областного бюджета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5000000000,00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21800000,00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 xml:space="preserve">- на финансовое обеспечение </w:t>
            </w:r>
            <w:r w:rsidRPr="000A1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инфраструктурных проектов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76178026,15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113337970,70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263833744,07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 специальные казначейские кредиты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28571428,57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28571428,57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28571428,57</w:t>
            </w:r>
          </w:p>
        </w:tc>
      </w:tr>
      <w:tr w:rsidR="000A1273" w:rsidRPr="000A1273">
        <w:tc>
          <w:tcPr>
            <w:tcW w:w="3855" w:type="dxa"/>
          </w:tcPr>
          <w:p w:rsidR="000A1273" w:rsidRPr="000A1273" w:rsidRDefault="000A12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- бюджетные кредиты, предоставленные бюджетам субъектов Российской Федерации,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669902254,16</w:t>
            </w:r>
          </w:p>
        </w:tc>
        <w:tc>
          <w:tcPr>
            <w:tcW w:w="1757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669902254,16</w:t>
            </w:r>
          </w:p>
        </w:tc>
        <w:tc>
          <w:tcPr>
            <w:tcW w:w="1701" w:type="dxa"/>
          </w:tcPr>
          <w:p w:rsidR="000A1273" w:rsidRPr="000A1273" w:rsidRDefault="000A1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73">
              <w:rPr>
                <w:rFonts w:ascii="Times New Roman" w:hAnsi="Times New Roman" w:cs="Times New Roman"/>
                <w:sz w:val="24"/>
                <w:szCs w:val="24"/>
              </w:rPr>
              <w:t>669902254,16</w:t>
            </w:r>
          </w:p>
        </w:tc>
      </w:tr>
    </w:tbl>
    <w:p w:rsidR="000A1273" w:rsidRPr="000A1273" w:rsidRDefault="000A1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273" w:rsidRPr="000A1273" w:rsidRDefault="000A12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535A" w:rsidRPr="000A1273" w:rsidRDefault="0019535A">
      <w:pPr>
        <w:rPr>
          <w:rFonts w:ascii="Times New Roman" w:hAnsi="Times New Roman" w:cs="Times New Roman"/>
          <w:sz w:val="24"/>
          <w:szCs w:val="24"/>
        </w:rPr>
      </w:pPr>
    </w:p>
    <w:sectPr w:rsidR="0019535A" w:rsidRPr="000A1273" w:rsidSect="0059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73"/>
    <w:rsid w:val="000A1273"/>
    <w:rsid w:val="0019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A18D9-B1F4-4176-B903-4066A35E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2025-10-08T06:38:00Z</dcterms:created>
  <dcterms:modified xsi:type="dcterms:W3CDTF">2025-10-08T06:39:00Z</dcterms:modified>
</cp:coreProperties>
</file>